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1" w:rsidRPr="00D66F42" w:rsidRDefault="00D95B4E">
      <w:pPr>
        <w:jc w:val="both"/>
      </w:pPr>
      <w:r w:rsidRPr="00D66F42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6D1" w:rsidRPr="00D66F42" w:rsidRDefault="003246D1">
      <w:pPr>
        <w:ind w:left="4536"/>
      </w:pPr>
    </w:p>
    <w:p w:rsidR="003246D1" w:rsidRDefault="00D95B4E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3246D1" w:rsidRDefault="003246D1">
      <w:pPr>
        <w:rPr>
          <w:b/>
          <w:bCs/>
          <w:color w:val="000000"/>
          <w:sz w:val="32"/>
          <w:szCs w:val="32"/>
        </w:rPr>
      </w:pPr>
    </w:p>
    <w:p w:rsidR="003246D1" w:rsidRDefault="00D95B4E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3246D1" w:rsidRDefault="00D95B4E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3246D1" w:rsidRDefault="003246D1">
      <w:pPr>
        <w:rPr>
          <w:color w:val="000000"/>
        </w:rPr>
      </w:pPr>
    </w:p>
    <w:p w:rsidR="003246D1" w:rsidRDefault="00D95B4E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3246D1" w:rsidTr="00D66F42">
        <w:tc>
          <w:tcPr>
            <w:tcW w:w="3249" w:type="dxa"/>
            <w:shd w:val="clear" w:color="auto" w:fill="auto"/>
          </w:tcPr>
          <w:p w:rsidR="003246D1" w:rsidRDefault="00D95B4E">
            <w:pPr>
              <w:jc w:val="both"/>
            </w:pPr>
            <w:r>
              <w:rPr>
                <w:lang w:val="en-US"/>
              </w:rPr>
              <w:t>12 января</w:t>
            </w:r>
            <w:r>
              <w:t xml:space="preserve"> </w:t>
            </w:r>
            <w:r>
              <w:rPr>
                <w:lang w:val="en-US"/>
              </w:rPr>
              <w:t xml:space="preserve"> 2019 г.</w:t>
            </w:r>
          </w:p>
        </w:tc>
        <w:tc>
          <w:tcPr>
            <w:tcW w:w="3107" w:type="dxa"/>
            <w:shd w:val="clear" w:color="auto" w:fill="auto"/>
          </w:tcPr>
          <w:p w:rsidR="003246D1" w:rsidRDefault="00D95B4E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3246D1" w:rsidRDefault="00D95B4E">
            <w:r>
              <w:t>37/114</w:t>
            </w:r>
          </w:p>
        </w:tc>
      </w:tr>
    </w:tbl>
    <w:p w:rsidR="003246D1" w:rsidRDefault="003246D1">
      <w:pPr>
        <w:pStyle w:val="af7"/>
      </w:pPr>
    </w:p>
    <w:p w:rsidR="003246D1" w:rsidRDefault="00D95B4E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3246D1" w:rsidRDefault="003246D1">
      <w:pPr>
        <w:ind w:hanging="108"/>
        <w:jc w:val="both"/>
        <w:rPr>
          <w:szCs w:val="28"/>
        </w:rPr>
      </w:pPr>
    </w:p>
    <w:p w:rsidR="003246D1" w:rsidRPr="00D66F42" w:rsidRDefault="00D95B4E">
      <w:pPr>
        <w:jc w:val="both"/>
        <w:rPr>
          <w:szCs w:val="28"/>
        </w:rPr>
      </w:pPr>
      <w:r w:rsidRPr="00D66F42">
        <w:rPr>
          <w:szCs w:val="28"/>
        </w:rPr>
        <w:t xml:space="preserve">            </w:t>
      </w:r>
      <w:r w:rsidRPr="00D66F42">
        <w:rPr>
          <w:rFonts w:ascii="Nimbus Roman No9 L" w:hAnsi="Nimbus Roman No9 L"/>
          <w:szCs w:val="28"/>
        </w:rPr>
        <w:t xml:space="preserve">О Плане мероприятий по обучению кадров </w:t>
      </w:r>
      <w:r w:rsidRPr="00D66F42">
        <w:rPr>
          <w:rFonts w:ascii="Nimbus Roman No9 L" w:hAnsi="Nimbus Roman No9 L"/>
          <w:szCs w:val="28"/>
        </w:rPr>
        <w:t>избирательных комиссий и других участников избирательного (референдумного) процесса на территории Залегощенского района на 2019 год</w:t>
      </w:r>
    </w:p>
    <w:p w:rsidR="003246D1" w:rsidRDefault="003246D1">
      <w:pPr>
        <w:rPr>
          <w:rFonts w:ascii="Times New Roman CYR" w:hAnsi="Times New Roman CYR"/>
          <w:sz w:val="32"/>
          <w:szCs w:val="32"/>
        </w:rPr>
      </w:pPr>
    </w:p>
    <w:p w:rsidR="003246D1" w:rsidRDefault="00D95B4E">
      <w:pPr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 xml:space="preserve">В соответствии с Планом мероприятий по повышению правовой </w:t>
      </w:r>
      <w:r>
        <w:rPr>
          <w:rFonts w:ascii="Nimbus Roman No9 L" w:hAnsi="Nimbus Roman No9 L"/>
          <w:szCs w:val="28"/>
        </w:rPr>
        <w:t>культуры  избирателей (участников референдума), обучению организаторов выборов и референдумов на территории Орловской области на 2019 год ,утвержденным постановлением Избирательной комиссии Орловской области от 30 января 2019 года N 56/466-6, руководствуяс</w:t>
      </w:r>
      <w:r>
        <w:rPr>
          <w:rFonts w:ascii="Nimbus Roman No9 L" w:hAnsi="Nimbus Roman No9 L"/>
          <w:szCs w:val="28"/>
        </w:rPr>
        <w:t>ь подпунктом «в» пункта 10 статьи 23 Федерального закона от 12 июня 2002 года No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Залегощенского района РЕ</w:t>
      </w:r>
      <w:r>
        <w:rPr>
          <w:rFonts w:ascii="Nimbus Roman No9 L" w:hAnsi="Nimbus Roman No9 L"/>
          <w:szCs w:val="28"/>
        </w:rPr>
        <w:t>ШИЛА:</w:t>
      </w:r>
    </w:p>
    <w:p w:rsidR="003246D1" w:rsidRDefault="00D95B4E">
      <w:pPr>
        <w:jc w:val="left"/>
        <w:rPr>
          <w:sz w:val="32"/>
        </w:rPr>
      </w:pPr>
      <w:r>
        <w:rPr>
          <w:sz w:val="32"/>
          <w:szCs w:val="32"/>
        </w:rPr>
        <w:t xml:space="preserve">         1.У</w:t>
      </w:r>
      <w:r>
        <w:rPr>
          <w:rFonts w:ascii="Nimbus Roman No9 L" w:hAnsi="Nimbus Roman No9 L"/>
          <w:szCs w:val="28"/>
        </w:rPr>
        <w:t>твердить План мероприятий по обучению кадров избирательных комиссий и других участников избирательного (референдумного) процесса на территории Залегощенского района на 2019 год (далее — План ) прилагается).</w:t>
      </w:r>
    </w:p>
    <w:p w:rsidR="003246D1" w:rsidRDefault="00D95B4E">
      <w:pPr>
        <w:jc w:val="left"/>
      </w:pPr>
      <w:r>
        <w:rPr>
          <w:rFonts w:ascii="Nimbus Roman No9 L" w:hAnsi="Nimbus Roman No9 L"/>
          <w:szCs w:val="28"/>
        </w:rPr>
        <w:t xml:space="preserve">          </w:t>
      </w:r>
      <w:r>
        <w:rPr>
          <w:bCs/>
          <w:szCs w:val="28"/>
        </w:rPr>
        <w:t>2. Контроль за выпо</w:t>
      </w:r>
      <w:r>
        <w:rPr>
          <w:bCs/>
          <w:szCs w:val="28"/>
        </w:rPr>
        <w:t>лнением Плана работы территориальной избирательной комиссии Залегощенского района на 2019 год оставляю за собой.</w:t>
      </w:r>
    </w:p>
    <w:p w:rsidR="003246D1" w:rsidRDefault="00D95B4E">
      <w:pPr>
        <w:ind w:firstLine="709"/>
        <w:jc w:val="both"/>
      </w:pPr>
      <w:r>
        <w:rPr>
          <w:rFonts w:ascii="Times New Roman CYR" w:hAnsi="Times New Roman CYR"/>
          <w:szCs w:val="28"/>
        </w:rPr>
        <w:t>3. Направить настоящее решение  в избирательную комиссию Орловской области</w:t>
      </w:r>
      <w:r>
        <w:rPr>
          <w:szCs w:val="28"/>
        </w:rPr>
        <w:t>.</w:t>
      </w:r>
    </w:p>
    <w:p w:rsidR="003246D1" w:rsidRDefault="00D95B4E">
      <w:pPr>
        <w:jc w:val="left"/>
        <w:rPr>
          <w:szCs w:val="28"/>
        </w:rPr>
      </w:pPr>
      <w:r>
        <w:rPr>
          <w:szCs w:val="28"/>
        </w:rPr>
        <w:t xml:space="preserve">           4. Разместить настоящее решение на сайте </w:t>
      </w:r>
      <w:r>
        <w:rPr>
          <w:szCs w:val="28"/>
        </w:rPr>
        <w:t>территориальной избирательной комиссии Залегощенского района в информационно-телекоммуникационной сети «Интернет».</w:t>
      </w:r>
    </w:p>
    <w:p w:rsidR="003246D1" w:rsidRDefault="003246D1">
      <w:pPr>
        <w:jc w:val="left"/>
        <w:rPr>
          <w:szCs w:val="28"/>
        </w:rPr>
      </w:pPr>
    </w:p>
    <w:p w:rsidR="003246D1" w:rsidRDefault="003246D1">
      <w:pPr>
        <w:jc w:val="left"/>
        <w:rPr>
          <w:szCs w:val="28"/>
        </w:rPr>
      </w:pPr>
    </w:p>
    <w:p w:rsidR="003246D1" w:rsidRDefault="003246D1">
      <w:pPr>
        <w:jc w:val="left"/>
        <w:rPr>
          <w:szCs w:val="28"/>
        </w:rPr>
      </w:pPr>
    </w:p>
    <w:p w:rsidR="003246D1" w:rsidRDefault="00D95B4E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Председатель  ТИК                                             О.В.Назаркина     </w:t>
      </w:r>
    </w:p>
    <w:p w:rsidR="003246D1" w:rsidRDefault="00D95B4E">
      <w:pPr>
        <w:pStyle w:val="ConsPlusNonformat"/>
        <w:rPr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</w:t>
      </w:r>
    </w:p>
    <w:p w:rsidR="003246D1" w:rsidRDefault="00D95B4E">
      <w:pPr>
        <w:pStyle w:val="ConsPlusNonformat"/>
      </w:pPr>
      <w:r>
        <w:rPr>
          <w:rFonts w:ascii="Times New Roman" w:hAnsi="Times New Roman" w:cs="Times New Roman"/>
          <w:szCs w:val="28"/>
        </w:rPr>
        <w:t xml:space="preserve">Секретарь ТИК                                                   Г.П. Емельянова     </w:t>
      </w:r>
    </w:p>
    <w:p w:rsidR="003246D1" w:rsidRDefault="003246D1">
      <w:pPr>
        <w:pStyle w:val="ConsPlusNonformat"/>
      </w:pPr>
    </w:p>
    <w:p w:rsidR="00931806" w:rsidRDefault="00931806">
      <w:pPr>
        <w:pStyle w:val="ConsPlusNonformat"/>
        <w:sectPr w:rsidR="00931806" w:rsidSect="00D66F42">
          <w:headerReference w:type="default" r:id="rId9"/>
          <w:pgSz w:w="11906" w:h="16838"/>
          <w:pgMar w:top="567" w:right="851" w:bottom="510" w:left="1701" w:header="567" w:footer="0" w:gutter="0"/>
          <w:pgNumType w:start="1"/>
          <w:cols w:space="720"/>
          <w:formProt w:val="0"/>
          <w:titlePg/>
          <w:docGrid w:linePitch="360" w:charSpace="-14337"/>
        </w:sectPr>
      </w:pPr>
    </w:p>
    <w:p w:rsidR="00931806" w:rsidRDefault="00931806" w:rsidP="00931806">
      <w:pPr>
        <w:widowControl w:val="0"/>
        <w:ind w:left="10064"/>
        <w:rPr>
          <w:szCs w:val="28"/>
        </w:rPr>
      </w:pPr>
      <w:r>
        <w:rPr>
          <w:szCs w:val="28"/>
        </w:rPr>
        <w:lastRenderedPageBreak/>
        <w:t>УТВЕРЖДЕН</w:t>
      </w:r>
    </w:p>
    <w:p w:rsidR="00931806" w:rsidRDefault="00931806" w:rsidP="00931806">
      <w:pPr>
        <w:widowControl w:val="0"/>
        <w:ind w:left="10064"/>
        <w:rPr>
          <w:szCs w:val="28"/>
        </w:rPr>
      </w:pPr>
      <w:r>
        <w:rPr>
          <w:szCs w:val="28"/>
        </w:rPr>
        <w:t xml:space="preserve">решением территориальной избирательной </w:t>
      </w:r>
    </w:p>
    <w:p w:rsidR="00931806" w:rsidRDefault="00931806" w:rsidP="00931806">
      <w:pPr>
        <w:widowControl w:val="0"/>
        <w:ind w:left="10064"/>
        <w:rPr>
          <w:szCs w:val="28"/>
        </w:rPr>
      </w:pPr>
      <w:r>
        <w:rPr>
          <w:szCs w:val="28"/>
        </w:rPr>
        <w:t xml:space="preserve">комиссии Залегощенского  Орловской области </w:t>
      </w:r>
    </w:p>
    <w:p w:rsidR="00931806" w:rsidRDefault="00931806" w:rsidP="00931806">
      <w:pPr>
        <w:widowControl w:val="0"/>
        <w:ind w:left="10064"/>
        <w:rPr>
          <w:b/>
          <w:szCs w:val="28"/>
        </w:rPr>
      </w:pPr>
      <w:r>
        <w:rPr>
          <w:szCs w:val="28"/>
        </w:rPr>
        <w:t>от 12</w:t>
      </w:r>
      <w:r w:rsidRPr="00931806">
        <w:rPr>
          <w:szCs w:val="28"/>
        </w:rPr>
        <w:t xml:space="preserve"> января</w:t>
      </w:r>
      <w:r>
        <w:rPr>
          <w:szCs w:val="28"/>
        </w:rPr>
        <w:t xml:space="preserve"> 2019 г. №37/114</w:t>
      </w:r>
    </w:p>
    <w:p w:rsidR="00931806" w:rsidRDefault="00931806" w:rsidP="00931806">
      <w:pPr>
        <w:widowControl w:val="0"/>
        <w:rPr>
          <w:b/>
          <w:szCs w:val="28"/>
        </w:rPr>
      </w:pPr>
    </w:p>
    <w:p w:rsidR="00931806" w:rsidRDefault="00931806" w:rsidP="00931806">
      <w:pPr>
        <w:widowControl w:val="0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/>
          <w:b/>
          <w:sz w:val="32"/>
          <w:szCs w:val="32"/>
        </w:rPr>
        <w:t xml:space="preserve">План мероприятий </w:t>
      </w:r>
    </w:p>
    <w:p w:rsidR="00931806" w:rsidRDefault="00931806" w:rsidP="00931806">
      <w:pPr>
        <w:rPr>
          <w:b/>
          <w:szCs w:val="28"/>
        </w:rPr>
      </w:pPr>
      <w:r>
        <w:rPr>
          <w:rFonts w:ascii="Nimbus Roman No9 L" w:hAnsi="Nimbus Roman No9 L" w:cs="Nimbus Roman No9 L"/>
          <w:sz w:val="32"/>
          <w:szCs w:val="32"/>
        </w:rPr>
        <w:t xml:space="preserve">по обучению кадров избирательных комиссий и других участников избирательного (референдумного) процесса на территории Залегощенского района на 2019 год </w:t>
      </w:r>
    </w:p>
    <w:p w:rsidR="00931806" w:rsidRDefault="00931806" w:rsidP="00931806">
      <w:pPr>
        <w:widowControl w:val="0"/>
        <w:rPr>
          <w:b/>
          <w:szCs w:val="28"/>
        </w:rPr>
      </w:pPr>
    </w:p>
    <w:p w:rsidR="00931806" w:rsidRDefault="00931806" w:rsidP="00931806">
      <w:pPr>
        <w:widowControl w:val="0"/>
        <w:rPr>
          <w:b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5954"/>
        <w:gridCol w:w="3969"/>
        <w:gridCol w:w="1843"/>
        <w:gridCol w:w="2459"/>
      </w:tblGrid>
      <w:tr w:rsidR="00931806" w:rsidTr="004D5F6F">
        <w:trPr>
          <w:cantSplit/>
          <w:trHeight w:val="23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Категория обучаемых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06" w:rsidRDefault="00931806" w:rsidP="004D5F6F">
            <w:pPr>
              <w:widowControl w:val="0"/>
              <w:ind w:left="-108" w:right="-108"/>
            </w:pPr>
            <w:r>
              <w:rPr>
                <w:szCs w:val="28"/>
              </w:rPr>
              <w:t>Срок проведения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Ответственные</w:t>
            </w:r>
          </w:p>
        </w:tc>
      </w:tr>
      <w:tr w:rsidR="00931806" w:rsidTr="004D5F6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93180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eastAsia="Calibri" w:hAnsi="Nimbus Roman No9 L" w:cs="Nimbus Roman No9 L"/>
                <w:szCs w:val="28"/>
                <w:lang w:eastAsia="en-US"/>
              </w:rPr>
              <w:t xml:space="preserve">Участие в тематических семинарах по </w:t>
            </w:r>
          </w:p>
          <w:p w:rsidR="00931806" w:rsidRDefault="00931806" w:rsidP="004D5F6F">
            <w:pPr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основным изменениям в федеральном и региональном законодательстве и практике </w:t>
            </w:r>
          </w:p>
          <w:p w:rsidR="00931806" w:rsidRDefault="00931806" w:rsidP="004D5F6F">
            <w:pPr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его применения (в режиме видеоконференции </w:t>
            </w:r>
          </w:p>
          <w:p w:rsidR="00931806" w:rsidRDefault="00931806" w:rsidP="004D5F6F">
            <w:r>
              <w:rPr>
                <w:rFonts w:ascii="Nimbus Roman No9 L" w:hAnsi="Nimbus Roman No9 L" w:cs="Nimbus Roman No9 L"/>
                <w:szCs w:val="28"/>
              </w:rPr>
              <w:t>с ТИК)</w:t>
            </w:r>
          </w:p>
          <w:p w:rsidR="00931806" w:rsidRDefault="00931806" w:rsidP="004D5F6F">
            <w:pPr>
              <w:widowControl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Председатель, заместитель </w:t>
            </w:r>
          </w:p>
          <w:p w:rsidR="00931806" w:rsidRDefault="00931806" w:rsidP="004D5F6F">
            <w:pPr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председателя и секретарь </w:t>
            </w:r>
          </w:p>
          <w:p w:rsidR="00931806" w:rsidRDefault="00931806" w:rsidP="004D5F6F">
            <w:pPr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территориальной избирательной комиссии </w:t>
            </w:r>
          </w:p>
          <w:p w:rsidR="00931806" w:rsidRDefault="00931806" w:rsidP="004D5F6F">
            <w:r>
              <w:rPr>
                <w:rFonts w:ascii="Nimbus Roman No9 L" w:hAnsi="Nimbus Roman No9 L" w:cs="Nimbus Roman No9 L"/>
                <w:szCs w:val="28"/>
              </w:rPr>
              <w:t>Залегощенского района    (далее –ТИК)</w:t>
            </w:r>
          </w:p>
          <w:p w:rsidR="00931806" w:rsidRDefault="00931806" w:rsidP="004D5F6F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snapToGrid w:val="0"/>
              <w:contextualSpacing/>
              <w:rPr>
                <w:bCs/>
                <w:szCs w:val="28"/>
              </w:rPr>
            </w:pPr>
          </w:p>
          <w:p w:rsidR="00931806" w:rsidRDefault="00931806" w:rsidP="004D5F6F">
            <w:pPr>
              <w:contextualSpacing/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по мере принятия </w:t>
            </w:r>
          </w:p>
          <w:p w:rsidR="00931806" w:rsidRDefault="00931806" w:rsidP="004D5F6F">
            <w:pPr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>изменений,</w:t>
            </w:r>
          </w:p>
          <w:p w:rsidR="00931806" w:rsidRDefault="00931806" w:rsidP="004D5F6F">
            <w:pPr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но не реже 2 раз в </w:t>
            </w:r>
          </w:p>
          <w:p w:rsidR="00931806" w:rsidRDefault="00931806" w:rsidP="004D5F6F">
            <w:r>
              <w:rPr>
                <w:rFonts w:ascii="Nimbus Roman No9 L" w:hAnsi="Nimbus Roman No9 L" w:cs="Nimbus Roman No9 L"/>
                <w:szCs w:val="28"/>
              </w:rPr>
              <w:t>год</w:t>
            </w:r>
          </w:p>
          <w:p w:rsidR="00931806" w:rsidRDefault="00931806" w:rsidP="004D5F6F">
            <w:pPr>
              <w:contextualSpacing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О.В. Назаркина</w:t>
            </w:r>
          </w:p>
          <w:p w:rsidR="00931806" w:rsidRDefault="00931806" w:rsidP="004D5F6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О.В.Щукина</w:t>
            </w:r>
          </w:p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Г.П. Емельянова</w:t>
            </w:r>
          </w:p>
        </w:tc>
      </w:tr>
      <w:tr w:rsidR="00931806" w:rsidTr="004D5F6F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93180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snapToGrid w:val="0"/>
            </w:pPr>
          </w:p>
          <w:p w:rsidR="00931806" w:rsidRDefault="00931806" w:rsidP="004D5F6F">
            <w:pPr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pacing w:val="1"/>
                <w:szCs w:val="28"/>
                <w:shd w:val="clear" w:color="auto" w:fill="FFFFFF"/>
              </w:rPr>
              <w:t xml:space="preserve">Обучение по учебной программе «Правовые </w:t>
            </w:r>
          </w:p>
          <w:p w:rsidR="00931806" w:rsidRDefault="00931806" w:rsidP="004D5F6F">
            <w:r>
              <w:rPr>
                <w:rFonts w:ascii="Nimbus Roman No9 L" w:hAnsi="Nimbus Roman No9 L" w:cs="Nimbus Roman No9 L"/>
                <w:szCs w:val="28"/>
              </w:rPr>
              <w:t>основы избирательного процесса и организации работы территориальной избирательной комиссии »</w:t>
            </w:r>
          </w:p>
          <w:p w:rsidR="00931806" w:rsidRDefault="00931806" w:rsidP="004D5F6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Члены ТИК</w:t>
            </w:r>
          </w:p>
          <w:p w:rsidR="00931806" w:rsidRDefault="00931806" w:rsidP="004D5F6F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ind w:left="-108" w:right="-108"/>
              <w:contextualSpacing/>
            </w:pPr>
            <w:r>
              <w:rPr>
                <w:bCs/>
                <w:szCs w:val="28"/>
              </w:rPr>
              <w:t>июнь</w:t>
            </w:r>
          </w:p>
          <w:p w:rsidR="00931806" w:rsidRDefault="00931806" w:rsidP="004D5F6F">
            <w:pPr>
              <w:contextualSpacing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О.В. Назаркина</w:t>
            </w:r>
          </w:p>
          <w:p w:rsidR="00931806" w:rsidRDefault="00931806" w:rsidP="004D5F6F">
            <w:pPr>
              <w:widowControl w:val="0"/>
            </w:pPr>
          </w:p>
        </w:tc>
      </w:tr>
      <w:tr w:rsidR="00931806" w:rsidTr="004D5F6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93180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Участие в семинаре по итогам работы ТИК </w:t>
            </w:r>
          </w:p>
          <w:p w:rsidR="00931806" w:rsidRDefault="00931806" w:rsidP="004D5F6F">
            <w:r>
              <w:rPr>
                <w:rFonts w:ascii="Nimbus Roman No9 L" w:hAnsi="Nimbus Roman No9 L" w:cs="Nimbus Roman No9 L"/>
                <w:szCs w:val="28"/>
              </w:rPr>
              <w:t>в 2019 году</w:t>
            </w:r>
          </w:p>
          <w:p w:rsidR="00931806" w:rsidRDefault="00931806" w:rsidP="004D5F6F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r>
              <w:rPr>
                <w:szCs w:val="28"/>
              </w:rPr>
              <w:t>Председатель 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contextualSpacing/>
            </w:pPr>
            <w:r>
              <w:rPr>
                <w:bCs/>
                <w:szCs w:val="28"/>
              </w:rPr>
              <w:t>Ноябрь-декабрь 2019 год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О.В. Назаркина</w:t>
            </w:r>
          </w:p>
          <w:p w:rsidR="00931806" w:rsidRDefault="00931806" w:rsidP="004D5F6F">
            <w:pPr>
              <w:widowControl w:val="0"/>
            </w:pPr>
          </w:p>
        </w:tc>
      </w:tr>
      <w:tr w:rsidR="00931806" w:rsidTr="004D5F6F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93180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ind w:left="-108" w:right="-108"/>
            </w:pPr>
            <w:r>
              <w:rPr>
                <w:szCs w:val="28"/>
              </w:rPr>
              <w:t>Обучающий семинар «</w:t>
            </w:r>
            <w:r>
              <w:rPr>
                <w:bCs/>
                <w:szCs w:val="28"/>
              </w:rPr>
              <w:t>О работе избирательных комиссий в день голосования. Порядок подсчета голосов избирателей и составления протоколов об итогах голосования</w:t>
            </w:r>
            <w:r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Члены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contextualSpacing/>
            </w:pPr>
            <w:r>
              <w:rPr>
                <w:bCs/>
                <w:szCs w:val="28"/>
              </w:rPr>
              <w:t xml:space="preserve">август </w:t>
            </w:r>
            <w:r>
              <w:rPr>
                <w:bCs/>
                <w:szCs w:val="28"/>
              </w:rPr>
              <w:br/>
              <w:t>2019 года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О.В. Назаркина</w:t>
            </w:r>
          </w:p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Т.А. Панченкова.</w:t>
            </w:r>
          </w:p>
        </w:tc>
      </w:tr>
      <w:tr w:rsidR="00931806" w:rsidTr="004D5F6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93180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 xml:space="preserve">Дистанционно-заочное обучение по вопросам подготовки и проведения выборов </w:t>
            </w:r>
            <w:r>
              <w:rPr>
                <w:rFonts w:eastAsia="Calibri"/>
                <w:szCs w:val="28"/>
                <w:lang w:eastAsia="en-US"/>
              </w:rPr>
              <w:t>в единый день голосования 8 сентября 2019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Члены УИК</w:t>
            </w:r>
          </w:p>
          <w:p w:rsidR="00931806" w:rsidRDefault="00931806" w:rsidP="004D5F6F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ind w:left="-108" w:right="-108"/>
            </w:pPr>
            <w:r>
              <w:rPr>
                <w:szCs w:val="28"/>
              </w:rPr>
              <w:t xml:space="preserve"> по </w:t>
            </w:r>
            <w:r>
              <w:rPr>
                <w:bCs/>
                <w:szCs w:val="28"/>
              </w:rPr>
              <w:t>графику ТИК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О.В. Назаркина</w:t>
            </w:r>
          </w:p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Т.А. Панченкова</w:t>
            </w:r>
          </w:p>
        </w:tc>
      </w:tr>
      <w:tr w:rsidR="00931806" w:rsidTr="004D5F6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93180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 xml:space="preserve">Обучающие мероприятия по вопросам подготовки к выборам </w:t>
            </w:r>
            <w:r>
              <w:rPr>
                <w:rFonts w:eastAsia="Calibri"/>
                <w:szCs w:val="28"/>
                <w:lang w:eastAsia="en-US"/>
              </w:rPr>
              <w:t>в единый день голосования 8 сентября 2019 года</w:t>
            </w:r>
          </w:p>
          <w:p w:rsidR="00931806" w:rsidRDefault="00931806" w:rsidP="004D5F6F">
            <w:pPr>
              <w:widowControl w:val="0"/>
              <w:ind w:left="-105" w:right="-108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члены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ind w:left="34" w:right="-108"/>
              <w:rPr>
                <w:szCs w:val="28"/>
              </w:rPr>
            </w:pPr>
            <w:r>
              <w:rPr>
                <w:szCs w:val="28"/>
              </w:rPr>
              <w:t>август-сентябрь 2019 года</w:t>
            </w:r>
          </w:p>
          <w:p w:rsidR="00931806" w:rsidRDefault="00931806" w:rsidP="004D5F6F">
            <w:pPr>
              <w:widowControl w:val="0"/>
              <w:ind w:left="34" w:right="-108"/>
            </w:pPr>
            <w:r>
              <w:rPr>
                <w:szCs w:val="28"/>
              </w:rPr>
              <w:t>по планам обучения ТИК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О.В. Назаркина</w:t>
            </w:r>
          </w:p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Т.А. Панченкова</w:t>
            </w:r>
          </w:p>
        </w:tc>
      </w:tr>
      <w:tr w:rsidR="00931806" w:rsidTr="004D5F6F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93180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r>
              <w:rPr>
                <w:szCs w:val="28"/>
              </w:rPr>
              <w:t xml:space="preserve">Организация обучения </w:t>
            </w:r>
            <w:r>
              <w:rPr>
                <w:spacing w:val="1"/>
                <w:szCs w:val="28"/>
                <w:shd w:val="clear" w:color="auto" w:fill="FFFFFF"/>
              </w:rPr>
              <w:t xml:space="preserve">по </w:t>
            </w:r>
            <w:r>
              <w:rPr>
                <w:szCs w:val="28"/>
              </w:rPr>
              <w:t>применению технологии изготовления протоколов УИК об итогах голосования с машиночитаемым кодом и ускоренного ввода данных протоколов УИК об итогах голосования в ГАС «Выборы» с использованием машиночитаемого кода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члены УИК </w:t>
            </w:r>
          </w:p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(председатель и 2 члена УИК)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bCs/>
                <w:szCs w:val="28"/>
              </w:rPr>
            </w:pPr>
            <w:r>
              <w:rPr>
                <w:szCs w:val="28"/>
              </w:rPr>
              <w:t>не позднее 5 сентября 2019 года</w:t>
            </w:r>
          </w:p>
          <w:p w:rsidR="00931806" w:rsidRDefault="00931806" w:rsidP="004D5F6F">
            <w:pPr>
              <w:contextualSpacing/>
            </w:pPr>
            <w:r>
              <w:rPr>
                <w:bCs/>
                <w:szCs w:val="28"/>
              </w:rPr>
              <w:t>по графику ТИК</w:t>
            </w:r>
          </w:p>
          <w:p w:rsidR="00931806" w:rsidRDefault="00931806" w:rsidP="004D5F6F">
            <w:pPr>
              <w:widowControl w:val="0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О.В. Назаркина</w:t>
            </w:r>
          </w:p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Т.А. Панченкова</w:t>
            </w:r>
          </w:p>
        </w:tc>
      </w:tr>
      <w:tr w:rsidR="00931806" w:rsidTr="004D5F6F">
        <w:trPr>
          <w:cantSplit/>
          <w:trHeight w:val="2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93180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jc w:val="left"/>
            </w:pPr>
            <w:r>
              <w:rPr>
                <w:rFonts w:ascii="Nimbus Roman No9 L" w:hAnsi="Nimbus Roman No9 L" w:cs="Nimbus Roman No9 L"/>
                <w:szCs w:val="28"/>
              </w:rPr>
              <w:t>Совещание «Правовое регулирование избирательного процесса»</w:t>
            </w:r>
          </w:p>
          <w:p w:rsidR="00931806" w:rsidRDefault="00931806" w:rsidP="004D5F6F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Представители местных </w:t>
            </w:r>
          </w:p>
          <w:p w:rsidR="00931806" w:rsidRDefault="00931806" w:rsidP="004D5F6F">
            <w:pPr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отделений политических </w:t>
            </w:r>
          </w:p>
          <w:p w:rsidR="00931806" w:rsidRDefault="00931806" w:rsidP="004D5F6F">
            <w:r>
              <w:rPr>
                <w:rFonts w:ascii="Nimbus Roman No9 L" w:hAnsi="Nimbus Roman No9 L" w:cs="Nimbus Roman No9 L"/>
                <w:szCs w:val="28"/>
              </w:rPr>
              <w:t>партий</w:t>
            </w:r>
          </w:p>
          <w:p w:rsidR="00931806" w:rsidRDefault="00931806" w:rsidP="004D5F6F">
            <w:pPr>
              <w:widowControl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июнь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О.В. Назаркина</w:t>
            </w:r>
          </w:p>
        </w:tc>
      </w:tr>
      <w:tr w:rsidR="00931806" w:rsidTr="004D5F6F">
        <w:trPr>
          <w:cantSplit/>
          <w:trHeight w:val="2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93180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jc w:val="left"/>
            </w:pPr>
            <w:r>
              <w:rPr>
                <w:rFonts w:ascii="Nimbus Roman No9 L" w:hAnsi="Nimbus Roman No9 L" w:cs="Nimbus Roman No9 L"/>
                <w:szCs w:val="28"/>
              </w:rPr>
              <w:t>Совещание «Правовое регулирование избирательного процесса»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Представители районных </w:t>
            </w:r>
          </w:p>
          <w:p w:rsidR="00931806" w:rsidRDefault="00931806" w:rsidP="004D5F6F">
            <w:r>
              <w:rPr>
                <w:rFonts w:ascii="Nimbus Roman No9 L" w:hAnsi="Nimbus Roman No9 L" w:cs="Nimbus Roman No9 L"/>
                <w:szCs w:val="28"/>
              </w:rPr>
              <w:t>средств массовой информации</w:t>
            </w:r>
          </w:p>
          <w:p w:rsidR="00931806" w:rsidRDefault="00931806" w:rsidP="004D5F6F">
            <w:pPr>
              <w:widowControl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июнь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О.В. Назаркина</w:t>
            </w:r>
          </w:p>
        </w:tc>
      </w:tr>
      <w:tr w:rsidR="00931806" w:rsidTr="004D5F6F">
        <w:trPr>
          <w:cantSplit/>
          <w:trHeight w:val="2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93180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rPr>
                <w:rFonts w:ascii="Nimbus Roman No9 L" w:hAnsi="Nimbus Roman No9 L" w:cs="Nimbus Roman No9 L"/>
                <w:szCs w:val="28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Правовое просвещение с использованием </w:t>
            </w:r>
          </w:p>
          <w:p w:rsidR="00931806" w:rsidRDefault="00931806" w:rsidP="004D5F6F">
            <w:pPr>
              <w:rPr>
                <w:rFonts w:ascii="sans-serif" w:eastAsia="sans-serif" w:hAnsi="sans-serif" w:cs="sans-serif"/>
                <w:sz w:val="35"/>
              </w:rPr>
            </w:pPr>
            <w:r>
              <w:rPr>
                <w:rFonts w:ascii="Nimbus Roman No9 L" w:hAnsi="Nimbus Roman No9 L" w:cs="Nimbus Roman No9 L"/>
                <w:szCs w:val="28"/>
              </w:rPr>
              <w:t xml:space="preserve">интерактивных обучающих ресурсов «Молодежь и выборы», «Школа наблюдателя», «Школа молодого кандидата» </w:t>
            </w:r>
          </w:p>
          <w:p w:rsidR="00931806" w:rsidRDefault="00931806" w:rsidP="004D5F6F">
            <w:r>
              <w:rPr>
                <w:rFonts w:ascii="sans-serif" w:eastAsia="sans-serif" w:hAnsi="sans-serif" w:cs="sans-serif"/>
                <w:sz w:val="35"/>
              </w:rPr>
              <w:t xml:space="preserve"> </w:t>
            </w:r>
          </w:p>
          <w:p w:rsidR="00931806" w:rsidRDefault="00931806" w:rsidP="004D5F6F">
            <w:pPr>
              <w:jc w:val="left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jc w:val="left"/>
            </w:pPr>
            <w:r>
              <w:rPr>
                <w:rFonts w:ascii="Nimbus Roman No9 L" w:hAnsi="Nimbus Roman No9 L" w:cs="Nimbus Roman No9 L"/>
                <w:szCs w:val="28"/>
              </w:rPr>
              <w:t>Молодые избиратели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</w:pPr>
            <w:r>
              <w:rPr>
                <w:rFonts w:ascii="Nimbus Roman No9 L" w:hAnsi="Nimbus Roman No9 L" w:cs="Nimbus Roman No9 L"/>
                <w:szCs w:val="28"/>
              </w:rPr>
              <w:t>в течение года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06" w:rsidRDefault="00931806" w:rsidP="004D5F6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Г.П. Емельянова</w:t>
            </w:r>
          </w:p>
          <w:p w:rsidR="00931806" w:rsidRDefault="00931806" w:rsidP="004D5F6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О.В. Назаркина</w:t>
            </w:r>
          </w:p>
          <w:p w:rsidR="00931806" w:rsidRDefault="00931806" w:rsidP="004D5F6F">
            <w:pPr>
              <w:widowControl w:val="0"/>
            </w:pPr>
            <w:r>
              <w:rPr>
                <w:szCs w:val="28"/>
              </w:rPr>
              <w:t>Т.А. Панченкова</w:t>
            </w:r>
          </w:p>
        </w:tc>
      </w:tr>
    </w:tbl>
    <w:p w:rsidR="00931806" w:rsidRDefault="00931806" w:rsidP="00931806">
      <w:pPr>
        <w:widowControl w:val="0"/>
        <w:rPr>
          <w:sz w:val="2"/>
          <w:szCs w:val="2"/>
        </w:rPr>
      </w:pPr>
    </w:p>
    <w:p w:rsidR="00931806" w:rsidRDefault="00931806" w:rsidP="00931806">
      <w:pPr>
        <w:pStyle w:val="af9"/>
        <w:spacing w:after="240"/>
      </w:pPr>
    </w:p>
    <w:p w:rsidR="00931806" w:rsidRDefault="00931806">
      <w:pPr>
        <w:pStyle w:val="ConsPlusNonformat"/>
      </w:pPr>
    </w:p>
    <w:sectPr w:rsidR="00931806">
      <w:headerReference w:type="default" r:id="rId10"/>
      <w:headerReference w:type="first" r:id="rId11"/>
      <w:pgSz w:w="16838" w:h="11906" w:orient="landscape"/>
      <w:pgMar w:top="1701" w:right="1134" w:bottom="851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D1" w:rsidRDefault="003246D1" w:rsidP="003246D1">
      <w:r>
        <w:separator/>
      </w:r>
    </w:p>
  </w:endnote>
  <w:endnote w:type="continuationSeparator" w:id="0">
    <w:p w:rsidR="003246D1" w:rsidRDefault="003246D1" w:rsidP="0032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D1" w:rsidRDefault="003246D1" w:rsidP="003246D1">
      <w:r>
        <w:separator/>
      </w:r>
    </w:p>
  </w:footnote>
  <w:footnote w:type="continuationSeparator" w:id="0">
    <w:p w:rsidR="003246D1" w:rsidRDefault="003246D1" w:rsidP="00324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D1" w:rsidRDefault="003246D1">
    <w:pPr>
      <w:pStyle w:val="af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5B4E">
    <w:pPr>
      <w:pStyle w:val="af0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5B4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D1"/>
    <w:rsid w:val="003246D1"/>
    <w:rsid w:val="00931806"/>
    <w:rsid w:val="00C242E1"/>
    <w:rsid w:val="00D66F42"/>
    <w:rsid w:val="00D777E9"/>
    <w:rsid w:val="00D9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3246D1"/>
    <w:rPr>
      <w:rFonts w:eastAsia="Times New Roman" w:cs="Times New Roman"/>
    </w:rPr>
  </w:style>
  <w:style w:type="character" w:customStyle="1" w:styleId="ListLabel2">
    <w:name w:val="ListLabel 2"/>
    <w:qFormat/>
    <w:rsid w:val="003246D1"/>
    <w:rPr>
      <w:rFonts w:cs="Times New Roman"/>
    </w:rPr>
  </w:style>
  <w:style w:type="character" w:customStyle="1" w:styleId="ListLabel3">
    <w:name w:val="ListLabel 3"/>
    <w:qFormat/>
    <w:rsid w:val="003246D1"/>
    <w:rPr>
      <w:rFonts w:eastAsia="Arial Unicode MS" w:cs="Times New Roman"/>
    </w:rPr>
  </w:style>
  <w:style w:type="paragraph" w:customStyle="1" w:styleId="aa">
    <w:name w:val="Заголовок"/>
    <w:basedOn w:val="a"/>
    <w:next w:val="ab"/>
    <w:qFormat/>
    <w:rsid w:val="003246D1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3246D1"/>
    <w:rPr>
      <w:rFonts w:cs="FreeSans"/>
    </w:rPr>
  </w:style>
  <w:style w:type="paragraph" w:styleId="ad">
    <w:name w:val="Title"/>
    <w:basedOn w:val="a"/>
    <w:rsid w:val="003246D1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3246D1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uiPriority w:val="99"/>
    <w:qFormat/>
    <w:rsid w:val="00B7217E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table" w:styleId="af8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"/>
    <w:basedOn w:val="a"/>
    <w:rsid w:val="00931806"/>
    <w:pPr>
      <w:suppressAutoHyphens/>
    </w:pPr>
    <w:rPr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48CD-C8C5-4EF6-98A6-0C782C3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5</cp:revision>
  <cp:lastPrinted>2014-12-24T06:50:00Z</cp:lastPrinted>
  <dcterms:created xsi:type="dcterms:W3CDTF">2019-02-14T06:24:00Z</dcterms:created>
  <dcterms:modified xsi:type="dcterms:W3CDTF">2019-02-14T06:26:00Z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