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284" w:rsidRDefault="00926284">
      <w:pPr>
        <w:rPr>
          <w:sz w:val="27"/>
          <w:szCs w:val="27"/>
          <w:lang w:val="ru-RU"/>
        </w:rPr>
      </w:pPr>
    </w:p>
    <w:p w:rsidR="00926284" w:rsidRDefault="00926284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Форма № 3.2риур</w:t>
      </w:r>
    </w:p>
    <w:p w:rsidR="00926284" w:rsidRDefault="00926284">
      <w:pPr>
        <w:pStyle w:val="2"/>
        <w:rPr>
          <w:sz w:val="27"/>
          <w:szCs w:val="27"/>
        </w:rPr>
      </w:pPr>
    </w:p>
    <w:p w:rsidR="00926284" w:rsidRDefault="00926284">
      <w:pPr>
        <w:pStyle w:val="a5"/>
        <w:rPr>
          <w:sz w:val="17"/>
          <w:szCs w:val="17"/>
          <w:lang w:val="ru-RU"/>
        </w:rPr>
      </w:pPr>
    </w:p>
    <w:p w:rsidR="00926284" w:rsidRDefault="00926284">
      <w:pPr>
        <w:pStyle w:val="2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026FEE" w:rsidRPr="00026FEE" w:rsidRDefault="00926284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численности избирателей, участников референдума,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зарегистрированных на территории </w:t>
      </w:r>
    </w:p>
    <w:p w:rsidR="00926284" w:rsidRDefault="00926284">
      <w:pPr>
        <w:pStyle w:val="21"/>
        <w:widowControl/>
        <w:pBdr>
          <w:bottom w:val="single" w:sz="4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>Залегощенский район</w:t>
      </w:r>
    </w:p>
    <w:p w:rsidR="00026FEE" w:rsidRPr="00026FEE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>(наименование муниципального района (городского округа, внутригородской</w:t>
      </w:r>
    </w:p>
    <w:p w:rsidR="00926284" w:rsidRDefault="00026FEE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>Т</w:t>
      </w:r>
      <w:r w:rsidR="00926284">
        <w:rPr>
          <w:sz w:val="21"/>
          <w:szCs w:val="21"/>
        </w:rPr>
        <w:t>ерритории</w:t>
      </w:r>
      <w:r w:rsidRPr="00603869">
        <w:rPr>
          <w:sz w:val="21"/>
          <w:szCs w:val="21"/>
        </w:rPr>
        <w:t xml:space="preserve"> </w:t>
      </w:r>
      <w:r w:rsidR="00926284">
        <w:rPr>
          <w:sz w:val="21"/>
          <w:szCs w:val="21"/>
        </w:rPr>
        <w:t>города федерального значения)</w:t>
      </w:r>
    </w:p>
    <w:p w:rsidR="00926284" w:rsidRDefault="00926284">
      <w:pPr>
        <w:pStyle w:val="21"/>
        <w:widowControl/>
        <w:spacing w:line="240" w:lineRule="auto"/>
        <w:ind w:left="1418" w:firstLine="0"/>
        <w:jc w:val="center"/>
        <w:rPr>
          <w:sz w:val="21"/>
          <w:szCs w:val="21"/>
        </w:rPr>
      </w:pPr>
    </w:p>
    <w:p w:rsidR="00926284" w:rsidRDefault="00926284">
      <w:pPr>
        <w:pStyle w:val="21"/>
        <w:widowControl/>
        <w:pBdr>
          <w:bottom w:val="single" w:sz="2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Орловская область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(наименование субъекта Российской Федерации)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</w:p>
    <w:tbl>
      <w:tblPr>
        <w:tblW w:w="0" w:type="auto"/>
        <w:tblLayout w:type="fixed"/>
        <w:tblLook w:val="0000"/>
      </w:tblPr>
      <w:tblGrid>
        <w:gridCol w:w="10989"/>
      </w:tblGrid>
      <w:tr w:rsidR="00926284">
        <w:tblPrEx>
          <w:tblCellMar>
            <w:top w:w="0" w:type="dxa"/>
            <w:bottom w:w="0" w:type="dxa"/>
          </w:tblCellMar>
        </w:tblPrEx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ind w:left="3969"/>
              <w:jc w:val="center"/>
              <w:rPr>
                <w:b/>
                <w:bCs/>
                <w:sz w:val="27"/>
                <w:szCs w:val="27"/>
                <w:lang w:val="ru-RU"/>
              </w:rPr>
            </w:pPr>
          </w:p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  <w:r>
              <w:rPr>
                <w:b/>
                <w:bCs/>
                <w:sz w:val="27"/>
                <w:szCs w:val="27"/>
                <w:lang w:val="ru-RU"/>
              </w:rPr>
              <w:t xml:space="preserve">по состоянию на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  <w:r>
              <w:rPr>
                <w:sz w:val="27"/>
                <w:szCs w:val="27"/>
                <w:u w:val="single"/>
                <w:lang w:val="ru-RU"/>
              </w:rPr>
              <w:t xml:space="preserve">            01/07/2016           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</w:p>
        </w:tc>
      </w:tr>
      <w:tr w:rsidR="00926284">
        <w:tblPrEx>
          <w:tblCellMar>
            <w:top w:w="0" w:type="dxa"/>
            <w:bottom w:w="0" w:type="dxa"/>
          </w:tblCellMar>
        </w:tblPrEx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1"/>
                <w:szCs w:val="21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                                                                                      </w:t>
            </w:r>
            <w:r>
              <w:rPr>
                <w:sz w:val="21"/>
                <w:szCs w:val="21"/>
                <w:lang w:val="ru-RU"/>
              </w:rPr>
              <w:t>(дата)</w:t>
            </w: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tbl>
      <w:tblPr>
        <w:tblW w:w="10277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028"/>
        <w:gridCol w:w="1028"/>
        <w:gridCol w:w="6379"/>
        <w:gridCol w:w="1842"/>
      </w:tblGrid>
      <w:tr w:rsidR="00926284" w:rsidTr="006038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Style w:val="ab"/>
              <w:widowControl/>
              <w:spacing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Число избирателей, участников референдума,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12600</w:t>
            </w:r>
          </w:p>
        </w:tc>
      </w:tr>
      <w:tr w:rsidR="00926284" w:rsidTr="00603869">
        <w:tblPrEx>
          <w:tblCellMar>
            <w:top w:w="0" w:type="dxa"/>
            <w:bottom w:w="0" w:type="dxa"/>
          </w:tblCellMar>
        </w:tblPrEx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284" w:rsidRPr="00603869" w:rsidRDefault="00926284" w:rsidP="00603869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в том числе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Бортновское сельское поселение</w:t>
            </w:r>
          </w:p>
          <w:p w:rsidR="00926284" w:rsidRDefault="00926284">
            <w:pPr>
              <w:pStyle w:val="ab"/>
              <w:widowControl/>
              <w:spacing w:after="0"/>
              <w:rPr>
                <w:sz w:val="27"/>
                <w:szCs w:val="27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526</w:t>
            </w:r>
          </w:p>
        </w:tc>
      </w:tr>
      <w:tr w:rsidR="00623E12" w:rsidTr="00603869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Верхнескворченское сельское посел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615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603869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Грачёвское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539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603869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Золотарёвское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503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603869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Красненское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632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603869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Ломовское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1290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603869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Моховское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1318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603869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Нижнезалегощенское сельское посел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1893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603869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Октябрьское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811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603869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Поселок Залегощь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4327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603869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Прилепское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146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p w:rsidR="00926284" w:rsidRDefault="00926284">
      <w:pPr>
        <w:rPr>
          <w:sz w:val="27"/>
          <w:szCs w:val="27"/>
          <w:lang w:val="ru-RU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15"/>
        <w:gridCol w:w="567"/>
        <w:gridCol w:w="2410"/>
        <w:gridCol w:w="160"/>
        <w:gridCol w:w="2533"/>
      </w:tblGrid>
      <w:tr w:rsidR="00926284" w:rsidTr="006038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26FEE" w:rsidRPr="00026FEE" w:rsidRDefault="00926284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Глава администрации </w:t>
            </w:r>
            <w:r w:rsidR="00603869">
              <w:rPr>
                <w:sz w:val="27"/>
                <w:szCs w:val="27"/>
                <w:lang w:val="ru-RU"/>
              </w:rPr>
              <w:t xml:space="preserve">Залегощенского </w:t>
            </w:r>
            <w:r>
              <w:rPr>
                <w:sz w:val="27"/>
                <w:szCs w:val="27"/>
                <w:lang w:val="ru-RU"/>
              </w:rPr>
              <w:t>района</w:t>
            </w:r>
          </w:p>
          <w:p w:rsidR="00926284" w:rsidRDefault="00926284" w:rsidP="00603869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6284" w:rsidRPr="00603869" w:rsidRDefault="00926284">
            <w:pPr>
              <w:rPr>
                <w:sz w:val="27"/>
                <w:szCs w:val="27"/>
              </w:rPr>
            </w:pPr>
            <w:r w:rsidRPr="00603869">
              <w:rPr>
                <w:bCs/>
                <w:sz w:val="24"/>
                <w:szCs w:val="24"/>
              </w:rPr>
              <w:t>Брежнев Виктор Николаевич</w:t>
            </w:r>
          </w:p>
        </w:tc>
      </w:tr>
      <w:tr w:rsidR="00926284" w:rsidTr="00603869">
        <w:tblPrEx>
          <w:tblCellMar>
            <w:top w:w="0" w:type="dxa"/>
            <w:bottom w:w="0" w:type="dxa"/>
          </w:tblCellMar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(подпись)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(фамилия, имя, отчество)</w:t>
            </w:r>
          </w:p>
        </w:tc>
      </w:tr>
      <w:tr w:rsidR="00926284" w:rsidTr="00603869">
        <w:tblPrEx>
          <w:tblCellMar>
            <w:top w:w="0" w:type="dxa"/>
            <w:bottom w:w="0" w:type="dxa"/>
          </w:tblCellMar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7"/>
                <w:szCs w:val="27"/>
                <w:lang w:val="ru-RU"/>
              </w:rPr>
            </w:pPr>
          </w:p>
          <w:p w:rsidR="00926284" w:rsidRDefault="00926284">
            <w:pPr>
              <w:ind w:left="184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МП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</w:tr>
    </w:tbl>
    <w:p w:rsidR="00926284" w:rsidRDefault="00926284">
      <w:pPr>
        <w:rPr>
          <w:lang w:val="ru-RU"/>
        </w:rPr>
      </w:pPr>
    </w:p>
    <w:sectPr w:rsidR="00926284">
      <w:pgSz w:w="11907" w:h="16840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FCF" w:rsidRDefault="00A75FCF">
      <w:r>
        <w:separator/>
      </w:r>
    </w:p>
  </w:endnote>
  <w:endnote w:type="continuationSeparator" w:id="1">
    <w:p w:rsidR="00A75FCF" w:rsidRDefault="00A75F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FCF" w:rsidRDefault="00A75FCF">
      <w:r>
        <w:separator/>
      </w:r>
    </w:p>
  </w:footnote>
  <w:footnote w:type="continuationSeparator" w:id="1">
    <w:p w:rsidR="00A75FCF" w:rsidRDefault="00A75F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53DE5"/>
    <w:multiLevelType w:val="singleLevel"/>
    <w:tmpl w:val="72AA585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6284"/>
    <w:rsid w:val="00026FEE"/>
    <w:rsid w:val="00603869"/>
    <w:rsid w:val="00623E12"/>
    <w:rsid w:val="00926284"/>
    <w:rsid w:val="00971438"/>
    <w:rsid w:val="00A75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customStyle="1" w:styleId="Iauiue">
    <w:name w:val="Iau?iue"/>
    <w:uiPriority w:val="99"/>
    <w:pPr>
      <w:spacing w:after="0" w:line="240" w:lineRule="auto"/>
    </w:pPr>
    <w:rPr>
      <w:sz w:val="20"/>
      <w:szCs w:val="20"/>
    </w:rPr>
  </w:style>
  <w:style w:type="character" w:customStyle="1" w:styleId="Iniiaiieoeoo">
    <w:name w:val="Iniiaiie o?eoo"/>
    <w:uiPriority w:val="99"/>
  </w:style>
  <w:style w:type="paragraph" w:customStyle="1" w:styleId="Aaoieeeieiioeooe">
    <w:name w:val="Aa?oiee eieiioeooe"/>
    <w:basedOn w:val="Iauiue"/>
    <w:uiPriority w:val="99"/>
    <w:pPr>
      <w:tabs>
        <w:tab w:val="center" w:pos="4536"/>
        <w:tab w:val="right" w:pos="9072"/>
      </w:tabs>
    </w:pPr>
  </w:style>
  <w:style w:type="paragraph" w:customStyle="1" w:styleId="Ieieeeieiioeooe">
    <w:name w:val="Ie?iee eieiioeooe"/>
    <w:basedOn w:val="Iauiue"/>
    <w:uiPriority w:val="99"/>
    <w:pPr>
      <w:tabs>
        <w:tab w:val="center" w:pos="4536"/>
        <w:tab w:val="right" w:pos="9072"/>
      </w:tabs>
    </w:p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  <w:lang w:val="en-US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8"/>
      <w:lang w:val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  <w:lang w:val="en-US"/>
    </w:rPr>
  </w:style>
  <w:style w:type="paragraph" w:styleId="a7">
    <w:name w:val="footnote text"/>
    <w:basedOn w:val="a"/>
    <w:link w:val="a8"/>
    <w:uiPriority w:val="99"/>
    <w:semiHidden/>
    <w:pPr>
      <w:keepNext/>
      <w:keepLines/>
      <w:jc w:val="both"/>
    </w:pPr>
    <w:rPr>
      <w:lang w:val="ru-RU"/>
    </w:rPr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  <w:lang w:val="en-US"/>
    </w:rPr>
  </w:style>
  <w:style w:type="paragraph" w:styleId="a9">
    <w:name w:val="Body Text"/>
    <w:basedOn w:val="a"/>
    <w:link w:val="aa"/>
    <w:uiPriority w:val="99"/>
    <w:pPr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bCs/>
      <w:sz w:val="28"/>
      <w:szCs w:val="28"/>
      <w:lang w:val="ru-RU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sz w:val="20"/>
      <w:szCs w:val="20"/>
      <w:lang w:val="en-US"/>
    </w:rPr>
  </w:style>
  <w:style w:type="paragraph" w:customStyle="1" w:styleId="ab">
    <w:name w:val="Ñîäåðæ"/>
    <w:basedOn w:val="a"/>
    <w:uiPriority w:val="99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8"/>
      <w:lang w:val="ru-RU"/>
    </w:rPr>
  </w:style>
  <w:style w:type="character" w:styleId="ac">
    <w:name w:val="footnote reference"/>
    <w:basedOn w:val="a0"/>
    <w:uiPriority w:val="99"/>
    <w:semiHidden/>
    <w:rPr>
      <w:rFonts w:cs="Times New Roman"/>
      <w:sz w:val="22"/>
      <w:szCs w:val="22"/>
      <w:vertAlign w:val="superscript"/>
    </w:rPr>
  </w:style>
  <w:style w:type="paragraph" w:styleId="ad">
    <w:name w:val="endnote text"/>
    <w:basedOn w:val="a"/>
    <w:link w:val="ae"/>
    <w:uiPriority w:val="99"/>
    <w:semiHidden/>
  </w:style>
  <w:style w:type="character" w:customStyle="1" w:styleId="ae">
    <w:name w:val="Текст концевой сноски Знак"/>
    <w:basedOn w:val="a0"/>
    <w:link w:val="ad"/>
    <w:uiPriority w:val="99"/>
    <w:semiHidden/>
    <w:locked/>
    <w:rPr>
      <w:rFonts w:cs="Times New Roman"/>
      <w:sz w:val="20"/>
      <w:szCs w:val="20"/>
      <w:lang w:val="en-US"/>
    </w:rPr>
  </w:style>
  <w:style w:type="character" w:styleId="af">
    <w:name w:val="endnote reference"/>
    <w:basedOn w:val="a0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1724</Characters>
  <Application>Microsoft Office Word</Application>
  <DocSecurity>0</DocSecurity>
  <Lines>14</Lines>
  <Paragraphs>3</Paragraphs>
  <ScaleCrop>false</ScaleCrop>
  <Company>FCI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creator>Most</dc:creator>
  <cp:lastModifiedBy>admin</cp:lastModifiedBy>
  <cp:revision>2</cp:revision>
  <cp:lastPrinted>2002-01-14T14:09:00Z</cp:lastPrinted>
  <dcterms:created xsi:type="dcterms:W3CDTF">2016-07-05T12:24:00Z</dcterms:created>
  <dcterms:modified xsi:type="dcterms:W3CDTF">2016-07-05T12:24:00Z</dcterms:modified>
</cp:coreProperties>
</file>