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7" w:rsidRPr="002F38AA" w:rsidRDefault="00633257" w:rsidP="00633257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6" cy="818745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6" cy="8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57" w:rsidRDefault="00633257" w:rsidP="00633257">
      <w:pPr>
        <w:ind w:right="-2"/>
        <w:rPr>
          <w:b/>
          <w:bCs/>
          <w:color w:val="000000"/>
          <w:szCs w:val="28"/>
        </w:rPr>
      </w:pPr>
    </w:p>
    <w:p w:rsidR="00633257" w:rsidRDefault="00633257" w:rsidP="00633257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633257" w:rsidRDefault="00633257" w:rsidP="00633257">
      <w:pPr>
        <w:ind w:right="-2"/>
        <w:rPr>
          <w:b/>
          <w:bCs/>
          <w:color w:val="000000"/>
          <w:sz w:val="32"/>
          <w:szCs w:val="32"/>
        </w:rPr>
      </w:pPr>
    </w:p>
    <w:p w:rsidR="00633257" w:rsidRPr="002F38AA" w:rsidRDefault="00633257" w:rsidP="00633257">
      <w:pPr>
        <w:ind w:right="-2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33257" w:rsidRPr="007702C9" w:rsidRDefault="00633257" w:rsidP="00633257">
      <w:pPr>
        <w:ind w:right="-2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  <w:r w:rsidRPr="007702C9">
        <w:rPr>
          <w:b/>
          <w:bCs/>
          <w:color w:val="000000"/>
          <w:szCs w:val="28"/>
        </w:rPr>
        <w:t xml:space="preserve"> </w:t>
      </w:r>
    </w:p>
    <w:p w:rsidR="00633257" w:rsidRPr="007702C9" w:rsidRDefault="00633257" w:rsidP="00633257">
      <w:pPr>
        <w:ind w:right="-6"/>
        <w:rPr>
          <w:color w:val="000000"/>
        </w:rPr>
      </w:pPr>
    </w:p>
    <w:p w:rsidR="00633257" w:rsidRPr="002F38AA" w:rsidRDefault="00633257" w:rsidP="00633257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633257" w:rsidRPr="002F38AA" w:rsidTr="002D0B70">
        <w:tc>
          <w:tcPr>
            <w:tcW w:w="3249" w:type="dxa"/>
            <w:tcBorders>
              <w:bottom w:val="single" w:sz="4" w:space="0" w:color="auto"/>
            </w:tcBorders>
          </w:tcPr>
          <w:p w:rsidR="00633257" w:rsidRPr="00633257" w:rsidRDefault="007847E0" w:rsidP="007847E0">
            <w:r>
              <w:t>22 августа</w:t>
            </w:r>
            <w:r w:rsidR="003B68C3">
              <w:t xml:space="preserve"> </w:t>
            </w:r>
            <w:r w:rsidR="00633257">
              <w:rPr>
                <w:lang w:val="en-US"/>
              </w:rPr>
              <w:t>201</w:t>
            </w:r>
            <w:r w:rsidR="008D339D">
              <w:t>6</w:t>
            </w:r>
            <w:r w:rsidR="00633257">
              <w:rPr>
                <w:lang w:val="en-US"/>
              </w:rPr>
              <w:t xml:space="preserve"> г</w:t>
            </w:r>
          </w:p>
        </w:tc>
        <w:tc>
          <w:tcPr>
            <w:tcW w:w="3107" w:type="dxa"/>
            <w:tcBorders>
              <w:bottom w:val="nil"/>
            </w:tcBorders>
          </w:tcPr>
          <w:p w:rsidR="00633257" w:rsidRPr="002F38AA" w:rsidRDefault="00633257" w:rsidP="002D0B70">
            <w:pPr>
              <w:jc w:val="right"/>
            </w:pPr>
            <w:r w:rsidRPr="002F38AA"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616F00" w:rsidRPr="003B68C3" w:rsidRDefault="003B68C3" w:rsidP="00616F00">
            <w:r>
              <w:t>1</w:t>
            </w:r>
            <w:r w:rsidR="00616F00">
              <w:t>60</w:t>
            </w:r>
          </w:p>
        </w:tc>
      </w:tr>
    </w:tbl>
    <w:p w:rsidR="00633257" w:rsidRDefault="00633257" w:rsidP="00633257">
      <w:pPr>
        <w:ind w:hanging="108"/>
        <w:rPr>
          <w:szCs w:val="28"/>
        </w:rPr>
      </w:pPr>
      <w:r w:rsidRPr="00FD2F54">
        <w:rPr>
          <w:szCs w:val="28"/>
        </w:rPr>
        <w:t>п. Залегощь</w:t>
      </w:r>
    </w:p>
    <w:p w:rsidR="00633257" w:rsidRDefault="00633257" w:rsidP="00633257">
      <w:pPr>
        <w:ind w:hanging="108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633257" w:rsidTr="00ED62C5">
        <w:tc>
          <w:tcPr>
            <w:tcW w:w="6204" w:type="dxa"/>
          </w:tcPr>
          <w:p w:rsidR="00633257" w:rsidRDefault="0073176A" w:rsidP="0073176A">
            <w:pPr>
              <w:pStyle w:val="aa"/>
              <w:jc w:val="left"/>
            </w:pPr>
            <w:r>
              <w:t xml:space="preserve">Об утверждении графика проведения семинаров с членами участковых избирательных комиссий Залегощенского района </w:t>
            </w:r>
          </w:p>
          <w:p w:rsidR="0073176A" w:rsidRDefault="0073176A" w:rsidP="0073176A">
            <w:pPr>
              <w:pStyle w:val="aa"/>
              <w:rPr>
                <w:color w:val="000000"/>
              </w:rPr>
            </w:pPr>
          </w:p>
        </w:tc>
      </w:tr>
    </w:tbl>
    <w:p w:rsidR="0073176A" w:rsidRDefault="0073176A" w:rsidP="0073176A">
      <w:pPr>
        <w:pStyle w:val="aa"/>
        <w:jc w:val="both"/>
      </w:pPr>
      <w:r>
        <w:t>В соответствии с Законом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области», постановлением Избирательной комиссии Орловской области от 20 сентября 2013 года № 78/516-5 «О возложении полномочий избирательных комиссий муниципальных образований Орловской области» территориальная избирательная комиссия Залегощенского района РЕШИЛА:</w:t>
      </w:r>
    </w:p>
    <w:p w:rsidR="0073176A" w:rsidRPr="0073176A" w:rsidRDefault="0073176A" w:rsidP="0073176A">
      <w:pPr>
        <w:pStyle w:val="aa"/>
        <w:numPr>
          <w:ilvl w:val="0"/>
          <w:numId w:val="2"/>
        </w:numPr>
        <w:jc w:val="both"/>
        <w:rPr>
          <w:szCs w:val="28"/>
        </w:rPr>
      </w:pPr>
      <w:r>
        <w:t>Утвердить График проведения семинаров с участковыми избирательными комиссиями Залегощенского района в августе-сентябре месяцах 2016 г. (Приложение №1).</w:t>
      </w:r>
    </w:p>
    <w:p w:rsidR="0073176A" w:rsidRDefault="0073176A" w:rsidP="0073176A">
      <w:pPr>
        <w:pStyle w:val="ac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F978E2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выполнением настоящего</w:t>
      </w:r>
      <w:r w:rsidRPr="00F978E2">
        <w:rPr>
          <w:b w:val="0"/>
          <w:sz w:val="28"/>
          <w:szCs w:val="28"/>
        </w:rPr>
        <w:t xml:space="preserve"> решения возложить на </w:t>
      </w:r>
      <w:r>
        <w:rPr>
          <w:b w:val="0"/>
          <w:sz w:val="28"/>
          <w:szCs w:val="28"/>
        </w:rPr>
        <w:t>секретаря территориальной избирательной комиссии Емельянову Г</w:t>
      </w:r>
      <w:r w:rsidRPr="00F978E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</w:p>
    <w:p w:rsidR="0073176A" w:rsidRDefault="0073176A" w:rsidP="0073176A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Разместить настоящее решение на сайте территориальной избирательной комиссии Залегощенского района в информационно-коммуникационной сети интернет.</w:t>
      </w:r>
    </w:p>
    <w:p w:rsidR="0073176A" w:rsidRDefault="0073176A" w:rsidP="00C61DB8">
      <w:pPr>
        <w:pStyle w:val="aa"/>
        <w:jc w:val="left"/>
        <w:rPr>
          <w:szCs w:val="28"/>
        </w:rPr>
      </w:pPr>
    </w:p>
    <w:p w:rsidR="00DD5641" w:rsidRPr="00CF7945" w:rsidRDefault="00DD5641" w:rsidP="00037F0E">
      <w:pPr>
        <w:spacing w:line="276" w:lineRule="auto"/>
        <w:ind w:firstLine="709"/>
        <w:jc w:val="both"/>
        <w:rPr>
          <w:color w:val="000000"/>
          <w:szCs w:val="28"/>
        </w:rPr>
      </w:pPr>
    </w:p>
    <w:p w:rsidR="00633257" w:rsidRPr="00633257" w:rsidRDefault="00633257" w:rsidP="00037F0E">
      <w:pPr>
        <w:pStyle w:val="FR3"/>
        <w:spacing w:before="0" w:line="276" w:lineRule="auto"/>
        <w:ind w:right="-5060" w:firstLine="0"/>
        <w:jc w:val="left"/>
        <w:rPr>
          <w:sz w:val="28"/>
          <w:szCs w:val="28"/>
        </w:rPr>
      </w:pPr>
      <w:r w:rsidRPr="00633257">
        <w:rPr>
          <w:sz w:val="28"/>
          <w:szCs w:val="28"/>
        </w:rPr>
        <w:t xml:space="preserve">Председатель                             </w:t>
      </w:r>
      <w:r w:rsidR="001B5029">
        <w:rPr>
          <w:sz w:val="28"/>
          <w:szCs w:val="28"/>
        </w:rPr>
        <w:t xml:space="preserve">   </w:t>
      </w:r>
      <w:r w:rsidRPr="00633257">
        <w:rPr>
          <w:sz w:val="28"/>
          <w:szCs w:val="28"/>
        </w:rPr>
        <w:t xml:space="preserve">                  Назаркина О.В.</w:t>
      </w:r>
    </w:p>
    <w:p w:rsidR="00633257" w:rsidRPr="00633257" w:rsidRDefault="00633257" w:rsidP="00037F0E">
      <w:pPr>
        <w:pStyle w:val="FR3"/>
        <w:spacing w:before="0" w:line="276" w:lineRule="auto"/>
        <w:ind w:right="-5060" w:firstLine="0"/>
        <w:jc w:val="left"/>
        <w:rPr>
          <w:sz w:val="28"/>
          <w:szCs w:val="28"/>
        </w:rPr>
      </w:pPr>
    </w:p>
    <w:p w:rsidR="00857F94" w:rsidRPr="000C406B" w:rsidRDefault="00857F94" w:rsidP="00037F0E">
      <w:pPr>
        <w:pStyle w:val="FR3"/>
        <w:spacing w:before="0" w:line="276" w:lineRule="auto"/>
        <w:ind w:right="-5060" w:firstLine="0"/>
        <w:jc w:val="left"/>
        <w:rPr>
          <w:sz w:val="28"/>
          <w:szCs w:val="28"/>
        </w:rPr>
      </w:pPr>
    </w:p>
    <w:p w:rsidR="00633257" w:rsidRPr="00633257" w:rsidRDefault="00857F94" w:rsidP="00037F0E">
      <w:pPr>
        <w:pStyle w:val="FR3"/>
        <w:spacing w:before="0" w:line="276" w:lineRule="auto"/>
        <w:ind w:right="-5060" w:firstLine="0"/>
        <w:jc w:val="left"/>
        <w:rPr>
          <w:color w:val="000000"/>
        </w:rPr>
      </w:pPr>
      <w:r w:rsidRPr="000C406B">
        <w:rPr>
          <w:sz w:val="28"/>
          <w:szCs w:val="28"/>
        </w:rPr>
        <w:t xml:space="preserve">   </w:t>
      </w:r>
      <w:r w:rsidR="00633257" w:rsidRPr="00633257">
        <w:rPr>
          <w:sz w:val="28"/>
          <w:szCs w:val="28"/>
        </w:rPr>
        <w:t xml:space="preserve">Секретарь                      </w:t>
      </w:r>
      <w:r w:rsidRPr="00857F94">
        <w:rPr>
          <w:noProof/>
          <w:sz w:val="28"/>
          <w:szCs w:val="28"/>
        </w:rPr>
        <w:t xml:space="preserve"> </w:t>
      </w:r>
      <w:r w:rsidR="00633257" w:rsidRPr="00633257">
        <w:rPr>
          <w:sz w:val="28"/>
          <w:szCs w:val="28"/>
        </w:rPr>
        <w:t xml:space="preserve">         </w:t>
      </w:r>
      <w:r w:rsidRPr="000C406B">
        <w:rPr>
          <w:noProof/>
          <w:sz w:val="28"/>
          <w:szCs w:val="28"/>
        </w:rPr>
        <w:t xml:space="preserve">         </w:t>
      </w:r>
      <w:r w:rsidR="00633257" w:rsidRPr="006332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633257" w:rsidRPr="00633257">
        <w:rPr>
          <w:sz w:val="28"/>
          <w:szCs w:val="28"/>
        </w:rPr>
        <w:t xml:space="preserve">  </w:t>
      </w:r>
      <w:r w:rsidR="00EA2A3A">
        <w:rPr>
          <w:sz w:val="28"/>
          <w:szCs w:val="28"/>
        </w:rPr>
        <w:t>Емельянова Г.П.</w:t>
      </w:r>
    </w:p>
    <w:p w:rsidR="00FB6714" w:rsidRDefault="00A06981" w:rsidP="00037F0E">
      <w:pPr>
        <w:spacing w:line="276" w:lineRule="auto"/>
      </w:pPr>
    </w:p>
    <w:p w:rsidR="0073176A" w:rsidRDefault="0073176A" w:rsidP="00037F0E">
      <w:pPr>
        <w:spacing w:line="276" w:lineRule="auto"/>
      </w:pPr>
    </w:p>
    <w:p w:rsidR="0073176A" w:rsidRDefault="0073176A" w:rsidP="00037F0E">
      <w:pPr>
        <w:spacing w:line="276" w:lineRule="auto"/>
      </w:pPr>
    </w:p>
    <w:p w:rsidR="0073176A" w:rsidRDefault="0073176A" w:rsidP="0073176A">
      <w:pPr>
        <w:spacing w:line="276" w:lineRule="auto"/>
        <w:jc w:val="right"/>
        <w:rPr>
          <w:sz w:val="22"/>
          <w:szCs w:val="22"/>
        </w:rPr>
        <w:sectPr w:rsidR="0073176A" w:rsidSect="00DD5641">
          <w:pgSz w:w="11906" w:h="16838"/>
          <w:pgMar w:top="624" w:right="851" w:bottom="567" w:left="1474" w:header="709" w:footer="709" w:gutter="0"/>
          <w:cols w:space="708"/>
          <w:docGrid w:linePitch="360"/>
        </w:sectPr>
      </w:pPr>
    </w:p>
    <w:p w:rsidR="0073176A" w:rsidRDefault="0073176A" w:rsidP="0073176A">
      <w:pPr>
        <w:spacing w:line="276" w:lineRule="auto"/>
        <w:jc w:val="right"/>
        <w:rPr>
          <w:sz w:val="22"/>
          <w:szCs w:val="22"/>
        </w:rPr>
      </w:pPr>
      <w:r w:rsidRPr="0073176A">
        <w:rPr>
          <w:sz w:val="22"/>
          <w:szCs w:val="22"/>
        </w:rPr>
        <w:lastRenderedPageBreak/>
        <w:t xml:space="preserve">Утвержден решением </w:t>
      </w:r>
    </w:p>
    <w:p w:rsidR="0073176A" w:rsidRDefault="0073176A" w:rsidP="0073176A">
      <w:pPr>
        <w:spacing w:line="276" w:lineRule="auto"/>
        <w:jc w:val="right"/>
        <w:rPr>
          <w:sz w:val="22"/>
          <w:szCs w:val="22"/>
        </w:rPr>
      </w:pPr>
      <w:r w:rsidRPr="0073176A">
        <w:rPr>
          <w:sz w:val="22"/>
          <w:szCs w:val="22"/>
        </w:rPr>
        <w:t>территориальной избирательной комиссии</w:t>
      </w:r>
    </w:p>
    <w:p w:rsidR="0073176A" w:rsidRDefault="0073176A" w:rsidP="0073176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Залегощенского</w:t>
      </w:r>
      <w:r w:rsidRPr="0073176A">
        <w:rPr>
          <w:sz w:val="22"/>
          <w:szCs w:val="22"/>
        </w:rPr>
        <w:t xml:space="preserve"> района </w:t>
      </w:r>
    </w:p>
    <w:p w:rsidR="0073176A" w:rsidRDefault="0073176A" w:rsidP="0073176A">
      <w:pPr>
        <w:spacing w:line="276" w:lineRule="auto"/>
        <w:jc w:val="right"/>
        <w:rPr>
          <w:sz w:val="22"/>
          <w:szCs w:val="22"/>
        </w:rPr>
      </w:pPr>
      <w:r w:rsidRPr="0073176A">
        <w:rPr>
          <w:sz w:val="22"/>
          <w:szCs w:val="22"/>
        </w:rPr>
        <w:t>от «</w:t>
      </w:r>
      <w:r>
        <w:rPr>
          <w:sz w:val="22"/>
          <w:szCs w:val="22"/>
        </w:rPr>
        <w:t>22</w:t>
      </w:r>
      <w:r w:rsidRPr="0073176A">
        <w:rPr>
          <w:sz w:val="22"/>
          <w:szCs w:val="22"/>
        </w:rPr>
        <w:t>» августа 2016 г. №</w:t>
      </w:r>
      <w:r>
        <w:rPr>
          <w:sz w:val="22"/>
          <w:szCs w:val="22"/>
        </w:rPr>
        <w:t>160</w:t>
      </w:r>
    </w:p>
    <w:p w:rsidR="0073176A" w:rsidRDefault="0073176A" w:rsidP="0073176A">
      <w:pPr>
        <w:spacing w:line="276" w:lineRule="auto"/>
        <w:jc w:val="right"/>
        <w:rPr>
          <w:sz w:val="22"/>
          <w:szCs w:val="22"/>
        </w:rPr>
      </w:pPr>
    </w:p>
    <w:p w:rsidR="0073176A" w:rsidRDefault="0073176A" w:rsidP="0073176A">
      <w:pPr>
        <w:spacing w:line="276" w:lineRule="auto"/>
      </w:pPr>
      <w:r>
        <w:t>ГРАФИК</w:t>
      </w:r>
    </w:p>
    <w:p w:rsidR="0073176A" w:rsidRDefault="0073176A" w:rsidP="0073176A">
      <w:pPr>
        <w:spacing w:line="276" w:lineRule="auto"/>
      </w:pPr>
      <w:r>
        <w:t>проведения семинаров с участковыми избирательными комиссиями Залегощенского района</w:t>
      </w:r>
    </w:p>
    <w:p w:rsidR="0073176A" w:rsidRDefault="0073176A" w:rsidP="007F2694">
      <w:pPr>
        <w:spacing w:line="276" w:lineRule="auto"/>
        <w:jc w:val="left"/>
      </w:pPr>
    </w:p>
    <w:tbl>
      <w:tblPr>
        <w:tblStyle w:val="a9"/>
        <w:tblW w:w="0" w:type="auto"/>
        <w:tblLook w:val="04A0"/>
      </w:tblPr>
      <w:tblGrid>
        <w:gridCol w:w="672"/>
        <w:gridCol w:w="1961"/>
        <w:gridCol w:w="2531"/>
        <w:gridCol w:w="5210"/>
        <w:gridCol w:w="2019"/>
        <w:gridCol w:w="3470"/>
      </w:tblGrid>
      <w:tr w:rsidR="007F2694" w:rsidTr="00C97331">
        <w:tc>
          <w:tcPr>
            <w:tcW w:w="672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№ п/п</w:t>
            </w:r>
          </w:p>
        </w:tc>
        <w:tc>
          <w:tcPr>
            <w:tcW w:w="1961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Дата и время</w:t>
            </w:r>
          </w:p>
        </w:tc>
        <w:tc>
          <w:tcPr>
            <w:tcW w:w="2531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Место проведения</w:t>
            </w:r>
          </w:p>
        </w:tc>
        <w:tc>
          <w:tcPr>
            <w:tcW w:w="5210" w:type="dxa"/>
          </w:tcPr>
          <w:p w:rsidR="007F2694" w:rsidRDefault="007F2694" w:rsidP="007F2694">
            <w:pPr>
              <w:spacing w:line="276" w:lineRule="auto"/>
            </w:pPr>
            <w:r>
              <w:t>Тема семинара</w:t>
            </w:r>
          </w:p>
        </w:tc>
        <w:tc>
          <w:tcPr>
            <w:tcW w:w="2019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Категория обучаемых</w:t>
            </w:r>
          </w:p>
        </w:tc>
        <w:tc>
          <w:tcPr>
            <w:tcW w:w="3470" w:type="dxa"/>
          </w:tcPr>
          <w:p w:rsidR="007F2694" w:rsidRDefault="007F2694" w:rsidP="007F2694">
            <w:pPr>
              <w:spacing w:line="276" w:lineRule="auto"/>
            </w:pPr>
            <w:r>
              <w:t>Количество</w:t>
            </w:r>
          </w:p>
        </w:tc>
      </w:tr>
      <w:tr w:rsidR="007F2694" w:rsidTr="00C97331">
        <w:tc>
          <w:tcPr>
            <w:tcW w:w="672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1961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30.08.2016 г. 09-00 час.</w:t>
            </w:r>
          </w:p>
        </w:tc>
        <w:tc>
          <w:tcPr>
            <w:tcW w:w="2531" w:type="dxa"/>
          </w:tcPr>
          <w:p w:rsidR="007F2694" w:rsidRDefault="007F2694" w:rsidP="007F2694">
            <w:pPr>
              <w:spacing w:line="276" w:lineRule="auto"/>
            </w:pPr>
            <w:r>
              <w:t>Актовый зал администрации Залегощенского района</w:t>
            </w:r>
          </w:p>
        </w:tc>
        <w:tc>
          <w:tcPr>
            <w:tcW w:w="5210" w:type="dxa"/>
          </w:tcPr>
          <w:p w:rsidR="007F2694" w:rsidRDefault="007F2694" w:rsidP="007F2694">
            <w:pPr>
              <w:spacing w:line="276" w:lineRule="auto"/>
            </w:pPr>
            <w:r>
              <w:t>Организация работы УИК по подготовке к проведению выборов. Порядок проведения голосования вне помещения. Порядок составления итогового финансового отчета УИК.</w:t>
            </w:r>
          </w:p>
        </w:tc>
        <w:tc>
          <w:tcPr>
            <w:tcW w:w="2019" w:type="dxa"/>
          </w:tcPr>
          <w:p w:rsidR="007F2694" w:rsidRDefault="007F2694" w:rsidP="007F2694">
            <w:pPr>
              <w:spacing w:line="276" w:lineRule="auto"/>
            </w:pPr>
            <w:r>
              <w:t>Председатели УИК, Члены УИК</w:t>
            </w:r>
          </w:p>
        </w:tc>
        <w:tc>
          <w:tcPr>
            <w:tcW w:w="3470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55</w:t>
            </w:r>
          </w:p>
        </w:tc>
      </w:tr>
      <w:tr w:rsidR="00C97331" w:rsidTr="00C97331">
        <w:tc>
          <w:tcPr>
            <w:tcW w:w="672" w:type="dxa"/>
          </w:tcPr>
          <w:p w:rsidR="00C97331" w:rsidRDefault="00C97331" w:rsidP="00A55188">
            <w:pPr>
              <w:spacing w:line="276" w:lineRule="auto"/>
              <w:jc w:val="left"/>
            </w:pPr>
            <w:r>
              <w:t>2</w:t>
            </w:r>
          </w:p>
        </w:tc>
        <w:tc>
          <w:tcPr>
            <w:tcW w:w="1961" w:type="dxa"/>
          </w:tcPr>
          <w:p w:rsidR="00C97331" w:rsidRDefault="00C97331" w:rsidP="00A55188">
            <w:pPr>
              <w:spacing w:line="276" w:lineRule="auto"/>
              <w:jc w:val="left"/>
            </w:pPr>
            <w:r>
              <w:t>02.09.2016 г. 10-00 час</w:t>
            </w:r>
          </w:p>
        </w:tc>
        <w:tc>
          <w:tcPr>
            <w:tcW w:w="2531" w:type="dxa"/>
          </w:tcPr>
          <w:p w:rsidR="00C97331" w:rsidRDefault="00C97331" w:rsidP="00A55188">
            <w:pPr>
              <w:spacing w:line="276" w:lineRule="auto"/>
            </w:pPr>
            <w:r>
              <w:t>Актовый зал администрации Залегощенского района</w:t>
            </w:r>
          </w:p>
        </w:tc>
        <w:tc>
          <w:tcPr>
            <w:tcW w:w="5210" w:type="dxa"/>
          </w:tcPr>
          <w:p w:rsidR="00C97331" w:rsidRDefault="00C97331" w:rsidP="00A55188">
            <w:pPr>
              <w:spacing w:line="276" w:lineRule="auto"/>
            </w:pPr>
            <w:r>
              <w:t>Порядок работы УИК в день голосования, подведение итогов выборов и составление протоколов об итогах голосования. Порядок осуществления взаимодействия с наблюдателями, СМИ, органами правопорядка в день голосования на избирательном участке</w:t>
            </w:r>
          </w:p>
        </w:tc>
        <w:tc>
          <w:tcPr>
            <w:tcW w:w="2019" w:type="dxa"/>
          </w:tcPr>
          <w:p w:rsidR="00C97331" w:rsidRDefault="00C97331" w:rsidP="00A55188">
            <w:pPr>
              <w:spacing w:line="276" w:lineRule="auto"/>
            </w:pPr>
            <w:r>
              <w:t>Председатели, заместители председателей, секретари УИК, члены ТИК</w:t>
            </w:r>
          </w:p>
        </w:tc>
        <w:tc>
          <w:tcPr>
            <w:tcW w:w="3470" w:type="dxa"/>
          </w:tcPr>
          <w:p w:rsidR="00C97331" w:rsidRDefault="00C97331" w:rsidP="00A55188">
            <w:pPr>
              <w:spacing w:line="276" w:lineRule="auto"/>
              <w:jc w:val="left"/>
            </w:pPr>
            <w:r>
              <w:t>75</w:t>
            </w:r>
          </w:p>
        </w:tc>
      </w:tr>
      <w:tr w:rsidR="007F2694" w:rsidTr="00C97331">
        <w:tc>
          <w:tcPr>
            <w:tcW w:w="672" w:type="dxa"/>
          </w:tcPr>
          <w:p w:rsidR="007F2694" w:rsidRDefault="00C97331" w:rsidP="007F2694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1961" w:type="dxa"/>
          </w:tcPr>
          <w:p w:rsidR="007F2694" w:rsidRDefault="007F2694" w:rsidP="007F2694">
            <w:pPr>
              <w:spacing w:line="276" w:lineRule="auto"/>
              <w:jc w:val="left"/>
            </w:pPr>
            <w:r>
              <w:t>06.09.2016 г. 09-00 час.</w:t>
            </w:r>
          </w:p>
        </w:tc>
        <w:tc>
          <w:tcPr>
            <w:tcW w:w="2531" w:type="dxa"/>
          </w:tcPr>
          <w:p w:rsidR="007F2694" w:rsidRDefault="007F2694" w:rsidP="007F2694">
            <w:pPr>
              <w:spacing w:line="276" w:lineRule="auto"/>
            </w:pPr>
            <w:r>
              <w:t>Актовый зал администрации Залегощенского района</w:t>
            </w:r>
          </w:p>
        </w:tc>
        <w:tc>
          <w:tcPr>
            <w:tcW w:w="5210" w:type="dxa"/>
          </w:tcPr>
          <w:p w:rsidR="007F2694" w:rsidRDefault="007F2694" w:rsidP="007F2694">
            <w:pPr>
              <w:spacing w:line="276" w:lineRule="auto"/>
            </w:pPr>
            <w:r>
              <w:t>Работа со списками избирателей. Порядок выдачи открепительных удостоверений.</w:t>
            </w:r>
          </w:p>
        </w:tc>
        <w:tc>
          <w:tcPr>
            <w:tcW w:w="2019" w:type="dxa"/>
          </w:tcPr>
          <w:p w:rsidR="007F2694" w:rsidRDefault="007F2694" w:rsidP="007F2694">
            <w:pPr>
              <w:spacing w:line="276" w:lineRule="auto"/>
            </w:pPr>
            <w:r>
              <w:t>Председатели, секретари УИК</w:t>
            </w:r>
          </w:p>
        </w:tc>
        <w:tc>
          <w:tcPr>
            <w:tcW w:w="3470" w:type="dxa"/>
          </w:tcPr>
          <w:p w:rsidR="007F2694" w:rsidRDefault="007847E0" w:rsidP="007F2694">
            <w:pPr>
              <w:spacing w:line="276" w:lineRule="auto"/>
              <w:jc w:val="left"/>
            </w:pPr>
            <w:r>
              <w:t>66</w:t>
            </w:r>
          </w:p>
        </w:tc>
      </w:tr>
    </w:tbl>
    <w:p w:rsidR="0073176A" w:rsidRPr="0073176A" w:rsidRDefault="0073176A" w:rsidP="0073176A">
      <w:pPr>
        <w:spacing w:line="276" w:lineRule="auto"/>
        <w:jc w:val="left"/>
        <w:rPr>
          <w:sz w:val="22"/>
          <w:szCs w:val="22"/>
        </w:rPr>
      </w:pPr>
    </w:p>
    <w:sectPr w:rsidR="0073176A" w:rsidRPr="0073176A" w:rsidSect="00A06981">
      <w:pgSz w:w="16838" w:h="11906" w:orient="landscape"/>
      <w:pgMar w:top="1474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1EDD"/>
    <w:multiLevelType w:val="hybridMultilevel"/>
    <w:tmpl w:val="B2C84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5511B3"/>
    <w:multiLevelType w:val="hybridMultilevel"/>
    <w:tmpl w:val="A092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compat/>
  <w:rsids>
    <w:rsidRoot w:val="00633257"/>
    <w:rsid w:val="00002CA6"/>
    <w:rsid w:val="00037F0E"/>
    <w:rsid w:val="00076D15"/>
    <w:rsid w:val="000B69AB"/>
    <w:rsid w:val="000C406B"/>
    <w:rsid w:val="00161C6B"/>
    <w:rsid w:val="00170CB1"/>
    <w:rsid w:val="00197C29"/>
    <w:rsid w:val="001B5029"/>
    <w:rsid w:val="001C2D48"/>
    <w:rsid w:val="002829CC"/>
    <w:rsid w:val="00292050"/>
    <w:rsid w:val="002C1F4B"/>
    <w:rsid w:val="00390DEC"/>
    <w:rsid w:val="003B68C3"/>
    <w:rsid w:val="003C313A"/>
    <w:rsid w:val="003F7EE1"/>
    <w:rsid w:val="004403E4"/>
    <w:rsid w:val="0048462C"/>
    <w:rsid w:val="004A55A5"/>
    <w:rsid w:val="004B1B13"/>
    <w:rsid w:val="004E5FA4"/>
    <w:rsid w:val="00507C93"/>
    <w:rsid w:val="00524A2D"/>
    <w:rsid w:val="0056008A"/>
    <w:rsid w:val="00567B4A"/>
    <w:rsid w:val="00572F62"/>
    <w:rsid w:val="005F52C0"/>
    <w:rsid w:val="00616F00"/>
    <w:rsid w:val="006321C1"/>
    <w:rsid w:val="00633257"/>
    <w:rsid w:val="006B7D0F"/>
    <w:rsid w:val="006C3CB8"/>
    <w:rsid w:val="0073176A"/>
    <w:rsid w:val="00776CA0"/>
    <w:rsid w:val="007847E0"/>
    <w:rsid w:val="007A448F"/>
    <w:rsid w:val="007B6DAF"/>
    <w:rsid w:val="007B796A"/>
    <w:rsid w:val="007C65F1"/>
    <w:rsid w:val="007F2694"/>
    <w:rsid w:val="00830900"/>
    <w:rsid w:val="008352AD"/>
    <w:rsid w:val="00857F94"/>
    <w:rsid w:val="00864396"/>
    <w:rsid w:val="008673C0"/>
    <w:rsid w:val="00880FFA"/>
    <w:rsid w:val="008D339D"/>
    <w:rsid w:val="00933741"/>
    <w:rsid w:val="00967B46"/>
    <w:rsid w:val="00970599"/>
    <w:rsid w:val="00994505"/>
    <w:rsid w:val="009B2162"/>
    <w:rsid w:val="00A06981"/>
    <w:rsid w:val="00A77D68"/>
    <w:rsid w:val="00AB2E5B"/>
    <w:rsid w:val="00AF345C"/>
    <w:rsid w:val="00B00E8A"/>
    <w:rsid w:val="00B041A6"/>
    <w:rsid w:val="00B36A30"/>
    <w:rsid w:val="00C61DB8"/>
    <w:rsid w:val="00C97331"/>
    <w:rsid w:val="00D5271B"/>
    <w:rsid w:val="00D6553E"/>
    <w:rsid w:val="00D65AE0"/>
    <w:rsid w:val="00DB27FA"/>
    <w:rsid w:val="00DC44E2"/>
    <w:rsid w:val="00DD5641"/>
    <w:rsid w:val="00E067AB"/>
    <w:rsid w:val="00E169C4"/>
    <w:rsid w:val="00E363BF"/>
    <w:rsid w:val="00E45D6F"/>
    <w:rsid w:val="00EA2A3A"/>
    <w:rsid w:val="00ED1BAB"/>
    <w:rsid w:val="00ED62C5"/>
    <w:rsid w:val="00F2082C"/>
    <w:rsid w:val="00F26C34"/>
    <w:rsid w:val="00F320DC"/>
    <w:rsid w:val="00F36E2A"/>
    <w:rsid w:val="00F56095"/>
    <w:rsid w:val="00F616C6"/>
    <w:rsid w:val="00F903F1"/>
    <w:rsid w:val="00F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7"/>
    <w:pPr>
      <w:spacing w:after="0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5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33257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633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257"/>
    <w:rPr>
      <w:rFonts w:eastAsia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3257"/>
    <w:rPr>
      <w:rFonts w:eastAsia="Times New Roman"/>
      <w:szCs w:val="24"/>
      <w:lang w:eastAsia="ru-RU"/>
    </w:rPr>
  </w:style>
  <w:style w:type="paragraph" w:customStyle="1" w:styleId="a3">
    <w:name w:val="Таблица"/>
    <w:basedOn w:val="a"/>
    <w:rsid w:val="00633257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3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33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3">
    <w:name w:val="FR3"/>
    <w:rsid w:val="00633257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eastAsia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33257"/>
    <w:pPr>
      <w:spacing w:after="120"/>
      <w:ind w:left="283"/>
      <w:jc w:val="left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33257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257"/>
    <w:pPr>
      <w:ind w:left="720"/>
      <w:contextualSpacing/>
      <w:jc w:val="left"/>
    </w:pPr>
    <w:rPr>
      <w:sz w:val="24"/>
    </w:rPr>
  </w:style>
  <w:style w:type="table" w:styleId="a9">
    <w:name w:val="Table Grid"/>
    <w:basedOn w:val="a1"/>
    <w:uiPriority w:val="59"/>
    <w:rsid w:val="006332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D62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D62C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62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62C5"/>
    <w:rPr>
      <w:rFonts w:eastAsia="Times New Roman"/>
      <w:szCs w:val="24"/>
      <w:lang w:eastAsia="ru-RU"/>
    </w:rPr>
  </w:style>
  <w:style w:type="paragraph" w:customStyle="1" w:styleId="14-15">
    <w:name w:val="текст14-15"/>
    <w:basedOn w:val="a"/>
    <w:uiPriority w:val="99"/>
    <w:rsid w:val="00ED62C5"/>
    <w:pPr>
      <w:spacing w:line="360" w:lineRule="auto"/>
      <w:ind w:firstLine="720"/>
      <w:jc w:val="both"/>
    </w:pPr>
    <w:rPr>
      <w:szCs w:val="20"/>
    </w:rPr>
  </w:style>
  <w:style w:type="paragraph" w:customStyle="1" w:styleId="-">
    <w:name w:val="Документ - обращение"/>
    <w:basedOn w:val="3"/>
    <w:rsid w:val="00C61DB8"/>
    <w:pPr>
      <w:keepLines w:val="0"/>
      <w:spacing w:before="0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61DB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c">
    <w:name w:val="Title"/>
    <w:basedOn w:val="a"/>
    <w:link w:val="ad"/>
    <w:qFormat/>
    <w:rsid w:val="000C406B"/>
    <w:rPr>
      <w:b/>
      <w:sz w:val="40"/>
      <w:szCs w:val="20"/>
    </w:rPr>
  </w:style>
  <w:style w:type="character" w:customStyle="1" w:styleId="ad">
    <w:name w:val="Название Знак"/>
    <w:basedOn w:val="a0"/>
    <w:link w:val="ac"/>
    <w:rsid w:val="000C406B"/>
    <w:rPr>
      <w:rFonts w:eastAsia="Times New Roman"/>
      <w:b/>
      <w:sz w:val="40"/>
      <w:szCs w:val="20"/>
      <w:lang w:eastAsia="ru-RU"/>
    </w:rPr>
  </w:style>
  <w:style w:type="character" w:customStyle="1" w:styleId="st1">
    <w:name w:val="st1"/>
    <w:basedOn w:val="a0"/>
    <w:rsid w:val="000C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2016-08-23T14:52:00Z</dcterms:created>
  <dcterms:modified xsi:type="dcterms:W3CDTF">2016-08-23T14:52:00Z</dcterms:modified>
</cp:coreProperties>
</file>